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C1" w:rsidRDefault="00A83BC1">
      <w:r>
        <w:t>от 13.02.2019</w:t>
      </w:r>
    </w:p>
    <w:p w:rsidR="00A83BC1" w:rsidRDefault="00A83BC1"/>
    <w:p w:rsidR="00A83BC1" w:rsidRDefault="00A83BC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83BC1" w:rsidRDefault="00A83BC1">
      <w:r>
        <w:t>Общество с ограниченной ответственностью «ЕвроСтройИнвест» ИНН 0276129636</w:t>
      </w:r>
    </w:p>
    <w:p w:rsidR="00A83BC1" w:rsidRDefault="00A83BC1">
      <w:r>
        <w:t>Общество с ограниченной ответственностью «Эксперт-СтройЛогистика» ИНН 5018041575</w:t>
      </w:r>
    </w:p>
    <w:p w:rsidR="00A83BC1" w:rsidRDefault="00A83BC1">
      <w:r>
        <w:t>Общество с ограниченной ответственностью «СтройСнаб+» ИНН 6324071764</w:t>
      </w:r>
    </w:p>
    <w:p w:rsidR="00A83BC1" w:rsidRDefault="00A83BC1">
      <w:r>
        <w:t>Общество с ограниченной ответственностью «Проектное бюро № 1» ИНН 7722386405</w:t>
      </w:r>
    </w:p>
    <w:p w:rsidR="00A83BC1" w:rsidRDefault="00A83B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3BC1"/>
    <w:rsid w:val="00045D12"/>
    <w:rsid w:val="0052439B"/>
    <w:rsid w:val="00A83BC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